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1E" w:rsidRPr="00632F1E" w:rsidRDefault="00632F1E" w:rsidP="00632F1E">
      <w:pPr>
        <w:spacing w:after="99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32F1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Информация о пиротехнических изделиях</w:t>
      </w:r>
    </w:p>
    <w:p w:rsidR="00632F1E" w:rsidRPr="00632F1E" w:rsidRDefault="00632F1E" w:rsidP="006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Мифы и легенды о петардах</w:t>
      </w:r>
    </w:p>
    <w:p w:rsidR="00632F1E" w:rsidRPr="00632F1E" w:rsidRDefault="00632F1E" w:rsidP="006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фейерверках и петардах существует немало обывательских мифов и легенд. </w:t>
      </w: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Устоявшееся мнение - китайские петарды - всегда опасны. Однако мало кто знает, что Китай - родина пиротехники, и это факт! Мудрые жители этой страны изобрели в свое время порох вовсе не для военных целей. Они изобрели его для фейерверков и добились несомненного лидерства в этой области. Обратная сторона медали - масса полулегальных производителей пиротехники. Они поставляют товар низкого качества, не гарантирующий безопасность, но зато очень дешевый. </w:t>
      </w: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Миф второй. Фейерверки - взрывоопасные изделия. Это не так. Ведь при их изготовлении используются невзрывоопасные соединения, а вещества быстрого горения, такие, как порох. Поэтому фейерверки и петарды не взрываются, а всего лишь быстро сгорают.</w:t>
      </w:r>
    </w:p>
    <w:p w:rsidR="00632F1E" w:rsidRPr="00632F1E" w:rsidRDefault="00632F1E" w:rsidP="006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главных правил при выборе и запуске пиротехники</w:t>
      </w:r>
    </w:p>
    <w:p w:rsidR="00632F1E" w:rsidRPr="00632F1E" w:rsidRDefault="00632F1E" w:rsidP="006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 вас совершенно нет времени, чтобы заказать фейерверк в фирме, или по каким-то другим причинам вы решили справиться с этой, казалось бы, несложной задачей своими силами, чтобы не покалечить себя, своего ребенка и гостей, в выборе пиротехники и при ее запуске необходимо придерживаться 8 главных правил: </w:t>
      </w: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Ничего не покупайте с рук. При покупке каких бы то ни было петард обязательно спрашивайте у продавца наличие всех необходимых документов, как минимум - Лицензию Российского агентства по боеприпасам, разрешающую осуществление деятельности по распространению пиротехнических изделий IV класса. </w:t>
      </w: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Все фейерверки обязательно должны пройти сертификацию. Инструкция (руководство) по эксплуатации (применению) пиротехнического изделия, нанесенная на пиротехническое изделие (потребительскую упаковку) и (или) прилагаемая к упаковке пиротехнических изделий, должна содержать:</w:t>
      </w:r>
    </w:p>
    <w:p w:rsidR="00632F1E" w:rsidRPr="00632F1E" w:rsidRDefault="00632F1E" w:rsidP="006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ограничения по условиям обращения и применения пиротехнического изделия; </w:t>
      </w: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способы безопасной подготовки, запуска (при необходимости); </w:t>
      </w: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меры по предотвращению самостоятельного срабатывания пиротехнических изделий и пожаров от них; </w:t>
      </w: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размеры опасной зоны; </w:t>
      </w: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срок годности или гарантийный срок и дату изготовления; </w:t>
      </w: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способы безопасной утилизации; </w:t>
      </w: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предупреждения об опасности пиротехнического изделия выделенным шрифтом или сопровождены словом "ВНИМАНИЕ"; </w:t>
      </w: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информационные элементы производителя (реквизиты); </w:t>
      </w: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однозначные идентификационные признаки пиротехнического изделия; </w:t>
      </w: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информацию о сертификации и другие сведения, обусловленные спецификой пиротехнического изделия. </w:t>
      </w: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текст инструкции (руководства) по эксплуатации должен быть изложен на русском языке четким и хорошо различимым шрифтом.</w:t>
      </w:r>
    </w:p>
    <w:p w:rsidR="00632F1E" w:rsidRPr="00632F1E" w:rsidRDefault="00632F1E" w:rsidP="006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Всегда тщательно изучайте инструкцию перед запуском. Практически все петарды можно отнести к следующим видам: петарды (фитильные и терочные), бенгальские свечи (они же огни), римские свечи, салюты, фонтаны (вулканы, контурные свечи), солнце (вращающиеся вокруг своей оси), ракеты, летающие фейерверки (раскручиваются на земле и взмывают вертикально вверх на высоту до 20 м), высотные фейерверки-шары, бураки (образуют светящиеся от самой земли траектории) и фейерверки в пусковых мортирах. Все они имеют свои особенности запуска и меры безопасности.</w:t>
      </w:r>
    </w:p>
    <w:p w:rsidR="00632F1E" w:rsidRPr="00632F1E" w:rsidRDefault="00632F1E" w:rsidP="006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Никогда не давайте вашим детям самим запускать петарды. По свидетельствам детских врачей травматологов, в праздники каждый второй, обратившийся за помощью ребенок, пострадал от фейерверков и петард. Самые частые повреждения - ожог кисти или травма глаз. Все это происходит потому, что часто пиротехнические изделия загораются прямо в руках у детей. </w:t>
      </w:r>
    </w:p>
    <w:p w:rsidR="00632F1E" w:rsidRPr="00632F1E" w:rsidRDefault="00632F1E" w:rsidP="006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Ни в коем случае не наклоняйтесь над пиротехникой и не пытайтесь проверить или поджечь фитиль еще раз.</w:t>
      </w:r>
    </w:p>
    <w:p w:rsidR="00632F1E" w:rsidRPr="00632F1E" w:rsidRDefault="00632F1E" w:rsidP="006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запускайте ракеты во дворах-колодцах, в квартирах, вблизи домов и на небольших огороженных территориях. Помните, что места для запуска каждого конкретного изделия должны быть указаны в инструкции.</w:t>
      </w:r>
    </w:p>
    <w:p w:rsidR="00632F1E" w:rsidRPr="00632F1E" w:rsidRDefault="00632F1E" w:rsidP="006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Если фитиль погас или прогорел, а фейерверк не начал действовать, то следует выждать не менее 5 мин, чтобы удостовериться в отказе. Подойдите к фейерверку и проведите снаружи осмотр изделия чтобы удостовериться в отсутствии тлеющих частей. Категорически запрещается наклоняться над фейерверками, а все действия, связанные с извлечением и изучением не сработавшей петарды следует проводить только после полной уверенности в отсутствии тлеющих частей, на вытянутых руках и направлять фейерверки в сторону противоположную зрителям! Пусковую мортиру с фестивальным шаром разрядить, наклонив ствол от себя к земле и осторожно встряхивая его над мягкой поверхностью пока не выпадет шар, остальные фейерверки собрать и уничтожить.</w:t>
      </w:r>
    </w:p>
    <w:p w:rsidR="00632F1E" w:rsidRPr="00632F1E" w:rsidRDefault="00632F1E" w:rsidP="006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Уничтожают фейерверки, поместив их в воду на срок до двух суток. После этого их можно выбросить с бытовым мусором. Категорически запрещается сжигать фейерверки на кострах.</w:t>
      </w:r>
    </w:p>
    <w:p w:rsidR="00632F1E" w:rsidRPr="00632F1E" w:rsidRDefault="00632F1E" w:rsidP="00632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56"/>
          <w:szCs w:val="56"/>
          <w:lang w:eastAsia="ru-RU"/>
        </w:rPr>
      </w:pPr>
      <w:r w:rsidRPr="00632F1E"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  <w:lastRenderedPageBreak/>
        <w:t>Правила безопасности при запуске петард</w:t>
      </w:r>
    </w:p>
    <w:p w:rsidR="00632F1E" w:rsidRPr="00632F1E" w:rsidRDefault="00632F1E" w:rsidP="006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петард столь же много ярых сторонников, как и горячих противников. Петарды пришли к нам из Китая, где их сжигают в огромных количествах, для того чтобы громким треском отгонять от себя "злых духов". В России безопасные петарды с успехом заменяют тягу у молодежи к различным "самопалам". </w:t>
      </w: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Петарды представляют собой бумажные гильзы, внутри которых засыпан пиротехнический состав. При воспламенении состав очень быстро сгорает и разрывает бумажную оболочку с громким хлопком.</w:t>
      </w:r>
    </w:p>
    <w:p w:rsidR="00632F1E" w:rsidRPr="00632F1E" w:rsidRDefault="00632F1E" w:rsidP="006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Петарды бывают двух видов: терочные петарды - поджигаются как обыкновенные спички, необходимо только чиркнуть головкой петарды о намазку спичечного коробка (иногда намазка наносится и на коробочку с петардами), фитильные петарды - фитиль поджигается спичкой или тлеющей сигаретой.</w:t>
      </w:r>
    </w:p>
    <w:p w:rsidR="00632F1E" w:rsidRPr="00632F1E" w:rsidRDefault="00632F1E" w:rsidP="006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Фитильные петарды - выпускаются также в виде связок - в связках петарды сгорают друг за другом, создавая громкий непрерывный треск: Р1020 "Связка 16", Р1072 "Связка 30". </w:t>
      </w:r>
    </w:p>
    <w:p w:rsidR="00632F1E" w:rsidRPr="00632F1E" w:rsidRDefault="00632F1E" w:rsidP="006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устрашающие названия, петарды достаточно безопасны, если соблюдать элементарные правила: </w:t>
      </w: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никогда не задерживайте горящую петарду в руках! </w:t>
      </w: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не бросайте горящие петарды в людей и животных! </w:t>
      </w: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не помещайте петарду в замкнутый объем: банку, ведро, бутылку! </w:t>
      </w: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используйте петарды только на открытом воздухе! </w:t>
      </w: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не приближайтесь к горящей петарде ближе, чем на 5-10 м! </w:t>
      </w: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петарды следует носить только в упаковке! </w:t>
      </w: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ни в коем случае не разбирайте петарду! </w:t>
      </w: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не носите петарды в карманах! </w:t>
      </w: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не давайте и не продавайте петарды детям не достигшим шестнадцатилетнего возраста (если производителем не установлено другое возрастное ограничение); </w:t>
      </w: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 держите изделие в руках после поджога. Отбросьте от себя на 5-6 метров или после того, как фитиль был подожжен, положите на землю и быстро удалитесь на расстояние 5-6 метров от изделия!</w:t>
      </w:r>
    </w:p>
    <w:p w:rsidR="00632F1E" w:rsidRPr="00632F1E" w:rsidRDefault="00632F1E" w:rsidP="006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помнить о безопасности и соблюдать все требования инструкций, которые написаны на каждом изделии: ракеты, "огненные осы", римские свечи рассчитаны на уличное применение, потому что высота у них как минимум 10 метров. Огненной искры "порхающей бабочки" достаточно, </w:t>
      </w: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чтобы организовать пожар в помещении. Балкон тоже не стоит использовать в качестве полигона - ракета может залететь к соседям. А так как на балконе жильцы зачастую хранят домашние вещи, последствия могут оказаться самыми печальными. </w:t>
      </w:r>
    </w:p>
    <w:p w:rsidR="00632F1E" w:rsidRPr="00632F1E" w:rsidRDefault="00632F1E" w:rsidP="006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фейерверках</w:t>
      </w:r>
    </w:p>
    <w:p w:rsidR="00632F1E" w:rsidRPr="00632F1E" w:rsidRDefault="00632F1E" w:rsidP="006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"фейерверк" употребляется как для названия самого зрелища, например, "фейерверк на День Победы", так и для обозначения изделий, создающих это зрелище, например "фейерверк калибром 100 мм "</w:t>
      </w:r>
      <w:proofErr w:type="spellStart"/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Ассоль</w:t>
      </w:r>
      <w:proofErr w:type="spellEnd"/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Эти изделия называют также "фейерверочные изделия". Часто употребляется термин "пиротехнические изделия". </w:t>
      </w: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"Пиротехнические изделия" является более общим понятием и включают в себя любые гражданские и военные изделия, основанные на использовании процесса горения - спички, дымовые шашки, сигнальные и осветительные ракеты, патроны, снаряды и т.п. Вместо термина "фейерверк" иногда используют слово салют. Под салютом, в основном, понимают высотный фейерверк, производимый с помощью фейерверочных пусковых мортир или артиллерийских орудий. </w:t>
      </w: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Основу фейерверочных изделий составляют пиротехнические составы - смеси горючих веществ и окислителей. Эти составы должны легко воспламеняться и ярко гореть. Поэтому фейерверки ЯВЛЯЮТСЯ ОГНЕОПАСНЫМИ ИЗДЕЛИЯМИ И ТРЕБУЮТ ПОВЫШЕННОГО ВНИМАНИЯ ПРИ ОБРАЩЕНИИ С НИМИ! Вопреки бытующему мнению фейерверки НЕ СОДЕРЖАТ ВЗРЫВЧАТЫХ ВЕЩЕСТВ! Из пиротехнических составов изготавливаются пиротехнические элементы в виде шариков, кубиков, цилиндров. Элементы предназначенные для создания цветового эффекта называют </w:t>
      </w:r>
      <w:proofErr w:type="spellStart"/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звездками</w:t>
      </w:r>
      <w:proofErr w:type="spellEnd"/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Большинство небольших фейерверков воспламеняется через длинный тонкий фитиль, который горит со скоростью 3-5 миллиметров в секунду. Такой фитиль называется стопин. Из-за наличия горящих элементов, движения самого фейерверка или разлета его фрагментов вводится понятие опасной зоны. </w:t>
      </w: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Опасной зоной считается зона, внутри которой возможно получить травмы или материальный ущерб от фейерверка. </w:t>
      </w:r>
    </w:p>
    <w:p w:rsidR="00632F1E" w:rsidRPr="00632F1E" w:rsidRDefault="00632F1E" w:rsidP="006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Опасные факторы, возникающие при работе фейерверков.</w:t>
      </w:r>
    </w:p>
    <w:p w:rsidR="00632F1E" w:rsidRPr="00632F1E" w:rsidRDefault="00632F1E" w:rsidP="006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срабатывании фейерверка возникают различные факторы, которые несут в себе потенциальную опасность для окружающих. Знание этих факторов позволяет значительно повысить безопасность пользователей и окружающих при возникновении условий, не предусмотренных в инструкциях. </w:t>
      </w: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Основными опасными факторами являются: </w:t>
      </w: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пламя или высокотемпературная струя продуктов сгорания: этот фактор характерен для фонтанов, фейерверков движущихся за счет реактивной тяги: ракеты, солнце, и т.п. Опасность заключается в возможности загорания </w:t>
      </w: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легковоспламеняющихся веществ, находящихся рядом с фейерверком. </w:t>
      </w: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горящие элементы изделий (пиротехнические таблетки, искры, шлаки): эта опасность возникает при работе римских свечей, салютов и других изделий, эффект от которых достигается разбрасыванием на высоте ярко горящих разноцветных звездочек. Время горения </w:t>
      </w:r>
      <w:proofErr w:type="spellStart"/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звездок</w:t>
      </w:r>
      <w:proofErr w:type="spellEnd"/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подбирается конструкторами таким образом, чтобы они успели сгореть раньше чем достигнут поверхности земли. Поэтому если, например, расположить римскую свечу или салют не вертикально, а под углом, то горящие </w:t>
      </w:r>
      <w:proofErr w:type="spellStart"/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звездки</w:t>
      </w:r>
      <w:proofErr w:type="spellEnd"/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упасть на землю. При срабатывании высотных салютов иногда имеет место падение горящих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звездочек</w:t>
      </w: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Обычно это является следствием или недостатков конструкции пусковой мортиры или изменением свойств пиротехнических составов при длительном или неправильном хранении изделий. У некачественных бенгальских свечей иногда отваливаются раскаленные шлаки. В домашних условиях это крайне опасно. Поэтому лучше испытать один раз в безопасных условиях свечи, в качестве которых вы не уверены. Тем не менее существуют специальные виды фейерверков, которые разбрасывают искры и горящие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звездочки </w:t>
      </w: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поверхности земли во все стороны. Эти фейерверки разрешается применять только на воде и зрелище, создаваемое ими, необычайно эффектно. </w:t>
      </w: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движущееся за счет начальной скорости выброса или под действием реактивной силы изделие или его элементы: эта опасность заключается в </w:t>
      </w:r>
      <w:proofErr w:type="spellStart"/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травмировании</w:t>
      </w:r>
      <w:proofErr w:type="spellEnd"/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зрителей или нанесения материального ущерба при столкновении с изделием или его элементами. Для обеспечения безопасности запуск фейерверков: ракет, шаров и т.д. производится вертикально вверх вдали от различных сооружений. Конструкция фейерверка не должна иметь острых кромок и ребер или должна снабжаться защитными колпачками или наконечниками.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Корпуса фейерверков от маленьких петард до самых крупных шаров изготавливают из бумаги или применяют легкие или легко разрушаемые пластмассовые детали. Такие детали быстро теряют скорость и даже падая с большой высоты не могут нанести ущерб. Для крупных ракет отдельную опасность представляет падение деревянной рейки-стабилизатора. Такие ракеты разрешается применять только вдали от зрителей. </w:t>
      </w: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состав продуктов сгорания: пиротехнические составы являются многокомпонентными смесями, которые могут образовать при горении вредные и в больших количествах для здоровья вещества. В этой связи, большая часть фейерверков разрешается к применению только на открытом воздухе. </w:t>
      </w: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звуковое давление: очень большая громкость при разрыве фейерверков может вызвать у многих зрителей ощущение дискомфорта или травмировать слуховой аппарат. С увеличением расстояния громкость быстро падает. За границами опасной зоны громкость звука не должна превышать разрешенной нормы 140 децибел. Ограничения по громкости актуальны для петард и других разрывных зарядов. В непосредственной близи от пусковых мортир большого калибра звуковое давление может травмировать незащищенные барабанные перепонки. </w:t>
      </w: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опасные зоны: перечисленные выше факторы являются главными при определении для каждого фейерверка границ опасной зоны т.е. области где возможно получение травмы или материального ущерб. Размеры зоны указываются в инструкции по применению или в технической документации. По потенциальной опасности все пиротехнические изделия разбиты на пять классов. Радиус опасной зоны составляет: I класс - не более 0,5метров: это в основном фейерверки для помещений, хлопушки, бенгальские свечи, настольные фонтаны, II класс - не более 5метров: большинство фонтанов, петарды, наземные фейерверки, III класс - не более 20 метров: салюты, ракеты, фестивальные шары. К IV классу относятся изделия у которых радиус опасной зоны хотя бы по одному из вышеперечисленных опасных факторов более 20 метров: это профессиональные фейерверки, обращение с которыми требует специальной подготовки. К V классу относятся все остальные пиротехнические изделия опасные факторы и опасные зоны которых определяются специальными условиями.</w:t>
      </w:r>
    </w:p>
    <w:p w:rsidR="00651A51" w:rsidRPr="00632F1E" w:rsidRDefault="00651A51">
      <w:pPr>
        <w:rPr>
          <w:rFonts w:ascii="Times New Roman" w:hAnsi="Times New Roman" w:cs="Times New Roman"/>
          <w:sz w:val="28"/>
          <w:szCs w:val="28"/>
        </w:rPr>
      </w:pPr>
    </w:p>
    <w:sectPr w:rsidR="00651A51" w:rsidRPr="00632F1E" w:rsidSect="00651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characterSpacingControl w:val="doNotCompress"/>
  <w:compat/>
  <w:rsids>
    <w:rsidRoot w:val="00632F1E"/>
    <w:rsid w:val="00632F1E"/>
    <w:rsid w:val="0065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51"/>
  </w:style>
  <w:style w:type="paragraph" w:styleId="1">
    <w:name w:val="heading 1"/>
    <w:basedOn w:val="a"/>
    <w:link w:val="10"/>
    <w:uiPriority w:val="9"/>
    <w:qFormat/>
    <w:rsid w:val="00632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F1E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32F1E"/>
    <w:rPr>
      <w:b/>
      <w:bCs/>
    </w:rPr>
  </w:style>
  <w:style w:type="paragraph" w:styleId="a4">
    <w:name w:val="Normal (Web)"/>
    <w:basedOn w:val="a"/>
    <w:uiPriority w:val="99"/>
    <w:semiHidden/>
    <w:unhideWhenUsed/>
    <w:rsid w:val="0063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notation">
    <w:name w:val="annotation"/>
    <w:basedOn w:val="a0"/>
    <w:rsid w:val="00632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0070E-2792-446F-A6EE-2FCF0307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1971</Words>
  <Characters>11237</Characters>
  <Application>Microsoft Office Word</Application>
  <DocSecurity>0</DocSecurity>
  <Lines>93</Lines>
  <Paragraphs>26</Paragraphs>
  <ScaleCrop>false</ScaleCrop>
  <Company/>
  <LinksUpToDate>false</LinksUpToDate>
  <CharactersWithSpaces>13182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Трофимюк</dc:creator>
  <cp:keywords/>
  <dc:description/>
  <cp:lastModifiedBy>Елена Трофимюк</cp:lastModifiedBy>
  <cp:revision>1</cp:revision>
  <dcterms:created xsi:type="dcterms:W3CDTF">2016-10-18T17:15:00Z</dcterms:created>
  <dcterms:modified xsi:type="dcterms:W3CDTF">2016-10-18T17:18:00Z</dcterms:modified>
</cp:coreProperties>
</file>